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7D" w:rsidRDefault="00FC7799" w:rsidP="00FC7799">
      <w:pPr>
        <w:jc w:val="center"/>
      </w:pPr>
      <w:r>
        <w:t>E</w:t>
      </w:r>
      <w:r w:rsidR="00B81764">
        <w:t>SERCITAZIONE SU CREDITI E TITOLI</w:t>
      </w:r>
      <w:r w:rsidR="003F2E7B">
        <w:t xml:space="preserve"> VALUTATI AL COSTO AMMORTIZZATO</w:t>
      </w:r>
    </w:p>
    <w:p w:rsidR="00830A84" w:rsidRDefault="00830A84" w:rsidP="00830A84">
      <w:r>
        <w:t>CREDITI</w:t>
      </w:r>
    </w:p>
    <w:p w:rsidR="00FC7799" w:rsidRDefault="00641E00" w:rsidP="00641E00">
      <w:pPr>
        <w:pStyle w:val="Paragrafoelenco"/>
        <w:numPr>
          <w:ilvl w:val="0"/>
          <w:numId w:val="3"/>
        </w:numPr>
        <w:jc w:val="both"/>
      </w:pPr>
      <w:r>
        <w:t xml:space="preserve">  </w:t>
      </w:r>
      <w:r w:rsidR="00FC7799">
        <w:t>Si ipotizzi che una società abbia il seguente S/P al 01/01/n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2"/>
        <w:gridCol w:w="1644"/>
        <w:gridCol w:w="3374"/>
        <w:gridCol w:w="1438"/>
      </w:tblGrid>
      <w:tr w:rsidR="00FC7799" w:rsidTr="00FC7799">
        <w:tc>
          <w:tcPr>
            <w:tcW w:w="3227" w:type="dxa"/>
          </w:tcPr>
          <w:p w:rsidR="00FC7799" w:rsidRDefault="00FC7799" w:rsidP="00FC7799">
            <w:r>
              <w:t>ATTIVO</w:t>
            </w:r>
          </w:p>
        </w:tc>
        <w:tc>
          <w:tcPr>
            <w:tcW w:w="1661" w:type="dxa"/>
          </w:tcPr>
          <w:p w:rsidR="00FC7799" w:rsidRDefault="00FC7799" w:rsidP="00FC7799">
            <w:pPr>
              <w:jc w:val="right"/>
            </w:pPr>
            <w:r>
              <w:t>IMPORTI</w:t>
            </w:r>
          </w:p>
        </w:tc>
        <w:tc>
          <w:tcPr>
            <w:tcW w:w="3442" w:type="dxa"/>
          </w:tcPr>
          <w:p w:rsidR="00FC7799" w:rsidRDefault="00FC7799" w:rsidP="00FC7799">
            <w:r>
              <w:t>PASSIVO</w:t>
            </w:r>
          </w:p>
        </w:tc>
        <w:tc>
          <w:tcPr>
            <w:tcW w:w="1448" w:type="dxa"/>
          </w:tcPr>
          <w:p w:rsidR="00FC7799" w:rsidRDefault="00FC7799" w:rsidP="00FC7799">
            <w:pPr>
              <w:jc w:val="right"/>
            </w:pPr>
            <w:r>
              <w:t>IMPORTI</w:t>
            </w:r>
          </w:p>
        </w:tc>
      </w:tr>
      <w:tr w:rsidR="00FC7799" w:rsidTr="00FC7799">
        <w:tc>
          <w:tcPr>
            <w:tcW w:w="3227" w:type="dxa"/>
          </w:tcPr>
          <w:p w:rsidR="00FC7799" w:rsidRDefault="00FC7799" w:rsidP="00FC7799">
            <w:r>
              <w:t>CREDITI V/CLIENTI</w:t>
            </w:r>
            <w:r w:rsidR="00ED1B5E">
              <w:t xml:space="preserve"> nazionali</w:t>
            </w:r>
          </w:p>
        </w:tc>
        <w:tc>
          <w:tcPr>
            <w:tcW w:w="1661" w:type="dxa"/>
          </w:tcPr>
          <w:p w:rsidR="00FC7799" w:rsidRDefault="00BD38E5" w:rsidP="00FC7799">
            <w:pPr>
              <w:jc w:val="right"/>
            </w:pPr>
            <w:r>
              <w:t>7</w:t>
            </w:r>
            <w:r w:rsidR="00ED1B5E">
              <w:t>20.600</w:t>
            </w:r>
          </w:p>
        </w:tc>
        <w:tc>
          <w:tcPr>
            <w:tcW w:w="3442" w:type="dxa"/>
          </w:tcPr>
          <w:p w:rsidR="00FC7799" w:rsidRDefault="00FC7799" w:rsidP="00FC7799">
            <w:r>
              <w:t>F.DO SVAL CREDITI</w:t>
            </w:r>
          </w:p>
        </w:tc>
        <w:tc>
          <w:tcPr>
            <w:tcW w:w="1448" w:type="dxa"/>
          </w:tcPr>
          <w:p w:rsidR="00FC7799" w:rsidRDefault="00ED1B5E" w:rsidP="00FC7799">
            <w:pPr>
              <w:jc w:val="right"/>
            </w:pPr>
            <w:r>
              <w:t>58.720</w:t>
            </w:r>
          </w:p>
        </w:tc>
      </w:tr>
      <w:tr w:rsidR="00FC7799" w:rsidTr="00FC7799">
        <w:tc>
          <w:tcPr>
            <w:tcW w:w="3227" w:type="dxa"/>
          </w:tcPr>
          <w:p w:rsidR="00FC7799" w:rsidRDefault="00ED1B5E" w:rsidP="00FC7799">
            <w:r>
              <w:t>CREDITI V/CLIENTI esteri</w:t>
            </w:r>
          </w:p>
        </w:tc>
        <w:tc>
          <w:tcPr>
            <w:tcW w:w="1661" w:type="dxa"/>
          </w:tcPr>
          <w:p w:rsidR="00FC7799" w:rsidRDefault="00ED1B5E" w:rsidP="00FC7799">
            <w:pPr>
              <w:jc w:val="right"/>
            </w:pPr>
            <w:r>
              <w:t>160.200</w:t>
            </w:r>
          </w:p>
        </w:tc>
        <w:tc>
          <w:tcPr>
            <w:tcW w:w="3442" w:type="dxa"/>
          </w:tcPr>
          <w:p w:rsidR="00FC7799" w:rsidRDefault="00FC7799" w:rsidP="00FC7799">
            <w:r>
              <w:t>FORNITORI</w:t>
            </w:r>
          </w:p>
        </w:tc>
        <w:tc>
          <w:tcPr>
            <w:tcW w:w="1448" w:type="dxa"/>
          </w:tcPr>
          <w:p w:rsidR="00FC7799" w:rsidRDefault="00ED1B5E" w:rsidP="00FC7799">
            <w:pPr>
              <w:jc w:val="right"/>
            </w:pPr>
            <w:r>
              <w:t>724.410</w:t>
            </w:r>
          </w:p>
        </w:tc>
      </w:tr>
      <w:tr w:rsidR="00FC7799" w:rsidTr="00FC7799">
        <w:tc>
          <w:tcPr>
            <w:tcW w:w="3227" w:type="dxa"/>
          </w:tcPr>
          <w:p w:rsidR="00FC7799" w:rsidRDefault="00BD38E5" w:rsidP="00FC7799">
            <w:r>
              <w:t>CREDITI V/COLLEGATE</w:t>
            </w:r>
          </w:p>
        </w:tc>
        <w:tc>
          <w:tcPr>
            <w:tcW w:w="1661" w:type="dxa"/>
          </w:tcPr>
          <w:p w:rsidR="00FC7799" w:rsidRDefault="00BD38E5" w:rsidP="00FC7799">
            <w:pPr>
              <w:jc w:val="right"/>
            </w:pPr>
            <w:r>
              <w:t>100.000</w:t>
            </w:r>
          </w:p>
        </w:tc>
        <w:tc>
          <w:tcPr>
            <w:tcW w:w="3442" w:type="dxa"/>
          </w:tcPr>
          <w:p w:rsidR="00FC7799" w:rsidRDefault="00FC7799" w:rsidP="00FC7799">
            <w:r>
              <w:t>C.S. + RISERVE</w:t>
            </w:r>
          </w:p>
        </w:tc>
        <w:tc>
          <w:tcPr>
            <w:tcW w:w="1448" w:type="dxa"/>
          </w:tcPr>
          <w:p w:rsidR="00FC7799" w:rsidRDefault="00B81764" w:rsidP="00FC7799">
            <w:pPr>
              <w:jc w:val="right"/>
            </w:pPr>
            <w:r>
              <w:t>4</w:t>
            </w:r>
            <w:r w:rsidR="00ED1B5E">
              <w:t>81.090</w:t>
            </w:r>
          </w:p>
        </w:tc>
      </w:tr>
      <w:tr w:rsidR="00FC7799" w:rsidTr="00FC7799">
        <w:tc>
          <w:tcPr>
            <w:tcW w:w="3227" w:type="dxa"/>
          </w:tcPr>
          <w:p w:rsidR="00FC7799" w:rsidRDefault="00BD38E5" w:rsidP="00FC7799">
            <w:r>
              <w:t>BANCHE</w:t>
            </w:r>
          </w:p>
        </w:tc>
        <w:tc>
          <w:tcPr>
            <w:tcW w:w="1661" w:type="dxa"/>
          </w:tcPr>
          <w:p w:rsidR="00FC7799" w:rsidRDefault="00BD38E5" w:rsidP="00FC7799">
            <w:pPr>
              <w:jc w:val="right"/>
            </w:pPr>
            <w:r>
              <w:t>279.200</w:t>
            </w:r>
          </w:p>
        </w:tc>
        <w:tc>
          <w:tcPr>
            <w:tcW w:w="3442" w:type="dxa"/>
          </w:tcPr>
          <w:p w:rsidR="00FC7799" w:rsidRDefault="00FC7799" w:rsidP="00FC7799"/>
        </w:tc>
        <w:tc>
          <w:tcPr>
            <w:tcW w:w="1448" w:type="dxa"/>
          </w:tcPr>
          <w:p w:rsidR="00FC7799" w:rsidRDefault="00FC7799" w:rsidP="00FC7799">
            <w:pPr>
              <w:jc w:val="right"/>
            </w:pPr>
          </w:p>
        </w:tc>
      </w:tr>
      <w:tr w:rsidR="00FC7799" w:rsidTr="00FC7799">
        <w:tc>
          <w:tcPr>
            <w:tcW w:w="3227" w:type="dxa"/>
          </w:tcPr>
          <w:p w:rsidR="00FC7799" w:rsidRDefault="00FC7799" w:rsidP="00FC7799"/>
        </w:tc>
        <w:tc>
          <w:tcPr>
            <w:tcW w:w="1661" w:type="dxa"/>
          </w:tcPr>
          <w:p w:rsidR="00FC7799" w:rsidRDefault="00FC7799" w:rsidP="00FC7799">
            <w:pPr>
              <w:jc w:val="right"/>
            </w:pPr>
          </w:p>
        </w:tc>
        <w:tc>
          <w:tcPr>
            <w:tcW w:w="3442" w:type="dxa"/>
          </w:tcPr>
          <w:p w:rsidR="00FC7799" w:rsidRDefault="00FC7799" w:rsidP="00FC7799"/>
        </w:tc>
        <w:tc>
          <w:tcPr>
            <w:tcW w:w="1448" w:type="dxa"/>
          </w:tcPr>
          <w:p w:rsidR="00FC7799" w:rsidRDefault="00FC7799" w:rsidP="00FC7799">
            <w:pPr>
              <w:jc w:val="right"/>
            </w:pPr>
          </w:p>
        </w:tc>
      </w:tr>
      <w:tr w:rsidR="00FC7799" w:rsidTr="00FC7799">
        <w:tc>
          <w:tcPr>
            <w:tcW w:w="3227" w:type="dxa"/>
          </w:tcPr>
          <w:p w:rsidR="00FC7799" w:rsidRDefault="00FC7799" w:rsidP="00FC7799"/>
        </w:tc>
        <w:tc>
          <w:tcPr>
            <w:tcW w:w="1661" w:type="dxa"/>
          </w:tcPr>
          <w:p w:rsidR="00FC7799" w:rsidRDefault="00FC7799" w:rsidP="00FC7799">
            <w:pPr>
              <w:jc w:val="right"/>
            </w:pPr>
          </w:p>
        </w:tc>
        <w:tc>
          <w:tcPr>
            <w:tcW w:w="3442" w:type="dxa"/>
          </w:tcPr>
          <w:p w:rsidR="00FC7799" w:rsidRDefault="00FC7799" w:rsidP="00FC7799"/>
        </w:tc>
        <w:tc>
          <w:tcPr>
            <w:tcW w:w="1448" w:type="dxa"/>
          </w:tcPr>
          <w:p w:rsidR="00FC7799" w:rsidRDefault="00FC7799" w:rsidP="00FC7799">
            <w:pPr>
              <w:jc w:val="right"/>
            </w:pPr>
          </w:p>
        </w:tc>
      </w:tr>
      <w:tr w:rsidR="00FC7799" w:rsidTr="00FC7799">
        <w:tc>
          <w:tcPr>
            <w:tcW w:w="3227" w:type="dxa"/>
          </w:tcPr>
          <w:p w:rsidR="00FC7799" w:rsidRDefault="00FC7799" w:rsidP="00FC7799"/>
        </w:tc>
        <w:tc>
          <w:tcPr>
            <w:tcW w:w="1661" w:type="dxa"/>
          </w:tcPr>
          <w:p w:rsidR="00FC7799" w:rsidRDefault="00ED1B5E" w:rsidP="00FC7799">
            <w:pPr>
              <w:jc w:val="right"/>
            </w:pPr>
            <w:r>
              <w:t>1.264.220</w:t>
            </w:r>
          </w:p>
        </w:tc>
        <w:tc>
          <w:tcPr>
            <w:tcW w:w="3442" w:type="dxa"/>
          </w:tcPr>
          <w:p w:rsidR="00FC7799" w:rsidRDefault="00FC7799" w:rsidP="00FC7799"/>
        </w:tc>
        <w:tc>
          <w:tcPr>
            <w:tcW w:w="1448" w:type="dxa"/>
          </w:tcPr>
          <w:p w:rsidR="00FC7799" w:rsidRDefault="00ED1B5E" w:rsidP="00FC7799">
            <w:pPr>
              <w:jc w:val="right"/>
            </w:pPr>
            <w:r>
              <w:t>1.264.220</w:t>
            </w:r>
          </w:p>
        </w:tc>
      </w:tr>
    </w:tbl>
    <w:p w:rsidR="00FC7799" w:rsidRDefault="00FC7799" w:rsidP="008A4B3F">
      <w:pPr>
        <w:jc w:val="both"/>
      </w:pPr>
      <w:r>
        <w:t xml:space="preserve"> </w:t>
      </w:r>
    </w:p>
    <w:p w:rsidR="00FC7799" w:rsidRDefault="00FC7799" w:rsidP="008A4B3F">
      <w:pPr>
        <w:jc w:val="both"/>
      </w:pPr>
      <w:r>
        <w:t>Si consideri che la stessa ha rilevato una media di perdite e rischi su crediti storica pari a:</w:t>
      </w:r>
    </w:p>
    <w:p w:rsidR="00FC7799" w:rsidRDefault="00ED1B5E" w:rsidP="008A4B3F">
      <w:pPr>
        <w:pStyle w:val="Paragrafoelenco"/>
        <w:numPr>
          <w:ilvl w:val="0"/>
          <w:numId w:val="1"/>
        </w:numPr>
        <w:jc w:val="both"/>
      </w:pPr>
      <w:r>
        <w:t>Anno n-3      3</w:t>
      </w:r>
      <w:r w:rsidR="00FC7799">
        <w:t xml:space="preserve">   %</w:t>
      </w:r>
    </w:p>
    <w:p w:rsidR="00FC7799" w:rsidRDefault="00ED1B5E" w:rsidP="008A4B3F">
      <w:pPr>
        <w:pStyle w:val="Paragrafoelenco"/>
        <w:numPr>
          <w:ilvl w:val="0"/>
          <w:numId w:val="1"/>
        </w:numPr>
        <w:jc w:val="both"/>
      </w:pPr>
      <w:r>
        <w:t>Anno n-2      1</w:t>
      </w:r>
      <w:r w:rsidR="00FC7799">
        <w:t xml:space="preserve">   %</w:t>
      </w:r>
    </w:p>
    <w:p w:rsidR="00FC7799" w:rsidRDefault="00ED1B5E" w:rsidP="008A4B3F">
      <w:pPr>
        <w:pStyle w:val="Paragrafoelenco"/>
        <w:numPr>
          <w:ilvl w:val="0"/>
          <w:numId w:val="1"/>
        </w:numPr>
        <w:jc w:val="both"/>
      </w:pPr>
      <w:r>
        <w:t xml:space="preserve">Anno n-1      2 </w:t>
      </w:r>
      <w:r w:rsidR="00FC7799">
        <w:t>%</w:t>
      </w:r>
    </w:p>
    <w:p w:rsidR="00FC7799" w:rsidRDefault="00FC7799" w:rsidP="008A4B3F">
      <w:pPr>
        <w:jc w:val="both"/>
      </w:pPr>
      <w:r>
        <w:t xml:space="preserve">Al 31/12/n la società ALFA srl ha crediti v/clienti iscritti in bilancio per euro </w:t>
      </w:r>
      <w:r w:rsidR="00561C1C">
        <w:t>1.274.</w:t>
      </w:r>
      <w:r w:rsidR="00ED1B5E">
        <w:t>2</w:t>
      </w:r>
      <w:r w:rsidR="00561C1C">
        <w:t>0</w:t>
      </w:r>
      <w:r w:rsidR="00ED1B5E">
        <w:t>0</w:t>
      </w:r>
      <w:r>
        <w:t xml:space="preserve"> di questi:</w:t>
      </w:r>
    </w:p>
    <w:p w:rsidR="00FC7799" w:rsidRDefault="00FC7799" w:rsidP="008A4B3F">
      <w:pPr>
        <w:pStyle w:val="Paragrafoelenco"/>
        <w:numPr>
          <w:ilvl w:val="0"/>
          <w:numId w:val="2"/>
        </w:numPr>
        <w:jc w:val="both"/>
      </w:pPr>
      <w:r>
        <w:t>N. 1 credito per euro 5.000 si riferisce ad un cliente fallito nell’esercizio n-1;</w:t>
      </w:r>
    </w:p>
    <w:p w:rsidR="00951C5D" w:rsidRDefault="00951C5D" w:rsidP="008A4B3F">
      <w:pPr>
        <w:pStyle w:val="Paragrafoelenco"/>
        <w:numPr>
          <w:ilvl w:val="0"/>
          <w:numId w:val="2"/>
        </w:numPr>
        <w:jc w:val="both"/>
      </w:pPr>
      <w:r>
        <w:t>N. 1 credito di fornitura di euro 9.750 dell’anno corrente si riferisce ad un cliente fallito nell’esercizio n;</w:t>
      </w:r>
    </w:p>
    <w:p w:rsidR="00951C5D" w:rsidRDefault="00951C5D" w:rsidP="008A4B3F">
      <w:pPr>
        <w:pStyle w:val="Paragrafoelenco"/>
        <w:numPr>
          <w:ilvl w:val="0"/>
          <w:numId w:val="2"/>
        </w:numPr>
        <w:jc w:val="both"/>
      </w:pPr>
      <w:r>
        <w:t xml:space="preserve">N. 1 credito per originarie euro </w:t>
      </w:r>
      <w:r w:rsidR="00561C1C">
        <w:t>15</w:t>
      </w:r>
      <w:r>
        <w:t>.800 generatosi nell’esercizio n-1 è stato oggetto di transazione per contestazione nell’esercizio corrente con un recupero del 50%;</w:t>
      </w:r>
    </w:p>
    <w:p w:rsidR="00951C5D" w:rsidRDefault="00561C1C" w:rsidP="008A4B3F">
      <w:pPr>
        <w:pStyle w:val="Paragrafoelenco"/>
        <w:numPr>
          <w:ilvl w:val="0"/>
          <w:numId w:val="2"/>
        </w:numPr>
        <w:jc w:val="both"/>
      </w:pPr>
      <w:r>
        <w:t>N. 1 credito per euro 20.00</w:t>
      </w:r>
      <w:r w:rsidR="00951C5D">
        <w:t xml:space="preserve">0 si riferisce ad un cliente che ha chiesto l’ammissione alla procedura di concordato preventivo nell’anno n-1.   Procedura che è stata omologata nell’esercizio n con la previsione di pagamento al </w:t>
      </w:r>
      <w:r>
        <w:t>35</w:t>
      </w:r>
      <w:r w:rsidR="00951C5D">
        <w:t>% dei crediti chirografari;</w:t>
      </w:r>
    </w:p>
    <w:p w:rsidR="00951C5D" w:rsidRDefault="00951C5D" w:rsidP="008A4B3F">
      <w:pPr>
        <w:pStyle w:val="Paragrafoelenco"/>
        <w:numPr>
          <w:ilvl w:val="0"/>
          <w:numId w:val="2"/>
        </w:numPr>
        <w:jc w:val="both"/>
      </w:pPr>
      <w:r>
        <w:t xml:space="preserve">N. 2 crediti per un totale di euro </w:t>
      </w:r>
      <w:r w:rsidR="00561C1C">
        <w:t>1</w:t>
      </w:r>
      <w:r>
        <w:t xml:space="preserve">7.800 sono stati oggetto di cessione pro-soluto a terzi </w:t>
      </w:r>
      <w:r w:rsidR="00561C1C">
        <w:t>con un recupero pari al 2</w:t>
      </w:r>
      <w:r>
        <w:t>5% del credito;</w:t>
      </w:r>
    </w:p>
    <w:p w:rsidR="00951C5D" w:rsidRDefault="00951C5D" w:rsidP="008A4B3F">
      <w:pPr>
        <w:pStyle w:val="Paragrafoelenco"/>
        <w:numPr>
          <w:ilvl w:val="0"/>
          <w:numId w:val="2"/>
        </w:numPr>
        <w:jc w:val="both"/>
      </w:pPr>
      <w:r>
        <w:t>N. 10 crediti di importo complessivo pari ad euro 21.500 risultano scaduti da oltre 8 mesi e non risultano facili le procedure di incasso</w:t>
      </w:r>
      <w:r w:rsidR="00561C1C">
        <w:t xml:space="preserve"> e</w:t>
      </w:r>
      <w:r w:rsidR="00ED1C14">
        <w:t xml:space="preserve">d è stato accertato che </w:t>
      </w:r>
      <w:r w:rsidR="00561C1C">
        <w:t>n. 1 credito</w:t>
      </w:r>
      <w:r w:rsidR="00ED1C14">
        <w:t xml:space="preserve"> di eu</w:t>
      </w:r>
      <w:r w:rsidR="00CF1EC0">
        <w:t>r</w:t>
      </w:r>
      <w:r w:rsidR="00ED1C14">
        <w:t>o 1.500,00 si è generato nel periodo n-</w:t>
      </w:r>
      <w:proofErr w:type="gramStart"/>
      <w:r w:rsidR="00ED1C14">
        <w:t>10</w:t>
      </w:r>
      <w:r w:rsidR="00561C1C">
        <w:t xml:space="preserve"> </w:t>
      </w:r>
      <w:r>
        <w:t>;</w:t>
      </w:r>
      <w:proofErr w:type="gramEnd"/>
    </w:p>
    <w:p w:rsidR="001A0CD6" w:rsidRDefault="004C5F12" w:rsidP="000C4E8A">
      <w:pPr>
        <w:pStyle w:val="Paragrafoelenco"/>
        <w:numPr>
          <w:ilvl w:val="0"/>
          <w:numId w:val="2"/>
        </w:numPr>
        <w:jc w:val="both"/>
      </w:pPr>
      <w:r>
        <w:t xml:space="preserve">N. 1 </w:t>
      </w:r>
      <w:r w:rsidR="00951C5D">
        <w:t xml:space="preserve">credito di euro </w:t>
      </w:r>
      <w:r w:rsidR="001A0CD6">
        <w:t xml:space="preserve">10.000 si riferisce ad una fornitura di merci ad un cliente estero non UE a condizioni di incasso dilazionato a 24 mesi, con incassi semestrali di euro 2.500,00 in linea capitale e l’applicazione di un tasso di interesse esplicito semestrale posticipato pari al 1% </w:t>
      </w:r>
      <w:proofErr w:type="gramStart"/>
      <w:r w:rsidR="001A0CD6">
        <w:t>( tale</w:t>
      </w:r>
      <w:proofErr w:type="gramEnd"/>
      <w:r w:rsidR="001A0CD6">
        <w:t xml:space="preserve"> tasso è pari al tasso effettivo)</w:t>
      </w:r>
    </w:p>
    <w:p w:rsidR="00CF1EC0" w:rsidRDefault="00CF1EC0" w:rsidP="008A4B3F">
      <w:pPr>
        <w:pStyle w:val="Paragrafoelenco"/>
        <w:numPr>
          <w:ilvl w:val="0"/>
          <w:numId w:val="2"/>
        </w:numPr>
        <w:jc w:val="both"/>
      </w:pPr>
      <w:r>
        <w:t>N. 1 credito di nominali euro 10.000 è stato acquisito nel corso dell’esercizio ad un prezzo pari al 30% del valore nominale;</w:t>
      </w:r>
    </w:p>
    <w:p w:rsidR="00CF1EC0" w:rsidRDefault="00CF1EC0" w:rsidP="008A4B3F">
      <w:pPr>
        <w:pStyle w:val="Paragrafoelenco"/>
        <w:numPr>
          <w:ilvl w:val="0"/>
          <w:numId w:val="2"/>
        </w:numPr>
        <w:jc w:val="both"/>
      </w:pPr>
      <w:r>
        <w:t xml:space="preserve">N. 1 credito di euro 20.000 è vantato nei confronti di un soggetto che ha presentato un piano di risanamento ex art. 67 c.3 </w:t>
      </w:r>
      <w:proofErr w:type="spellStart"/>
      <w:r>
        <w:t>lett.D</w:t>
      </w:r>
      <w:proofErr w:type="spellEnd"/>
      <w:r>
        <w:t>) L.F.</w:t>
      </w:r>
    </w:p>
    <w:p w:rsidR="00CF1EC0" w:rsidRDefault="00CF1EC0" w:rsidP="008A4B3F">
      <w:pPr>
        <w:pStyle w:val="Paragrafoelenco"/>
        <w:numPr>
          <w:ilvl w:val="0"/>
          <w:numId w:val="2"/>
        </w:numPr>
        <w:jc w:val="both"/>
      </w:pPr>
      <w:r>
        <w:t xml:space="preserve">Al 31/12 n la società esegue due stanziamenti in bilancio di cui il primo riferito ad un credito di euro 50.000 relativo alla fornitura eseguita a favore di un cliente che dimostra forti difficoltà finanziarie e che </w:t>
      </w:r>
      <w:proofErr w:type="spellStart"/>
      <w:r>
        <w:t>stà</w:t>
      </w:r>
      <w:proofErr w:type="spellEnd"/>
      <w:r>
        <w:t xml:space="preserve"> predisponendo un ricorso per l’accesso alla procedura di concordato preventivo; ed il secondo sul restante monte dei crediti iscritti in bilancio.</w:t>
      </w:r>
    </w:p>
    <w:p w:rsidR="00FC7799" w:rsidRDefault="004C5F12" w:rsidP="00A53FC1">
      <w:pPr>
        <w:ind w:left="360"/>
        <w:jc w:val="both"/>
      </w:pPr>
      <w:r>
        <w:lastRenderedPageBreak/>
        <w:t>Si descriva</w:t>
      </w:r>
      <w:r w:rsidR="00B81764">
        <w:t xml:space="preserve"> sinteticamente </w:t>
      </w:r>
      <w:r>
        <w:t>per ogni tipologia di credito il tratt</w:t>
      </w:r>
      <w:r w:rsidR="00A53FC1">
        <w:t>amento civilistico e contabile tenendo anche conto dei principi OIC e</w:t>
      </w:r>
      <w:r>
        <w:t xml:space="preserve"> </w:t>
      </w:r>
      <w:r w:rsidR="00CF1EC0">
        <w:t xml:space="preserve">delle attuali normative di carattere fiscale; </w:t>
      </w:r>
      <w:r>
        <w:t xml:space="preserve">si analizzino </w:t>
      </w:r>
      <w:r w:rsidR="00B81764">
        <w:t xml:space="preserve">le varie casistiche dei crediti </w:t>
      </w:r>
      <w:r w:rsidR="00A53FC1">
        <w:t xml:space="preserve">ai fini dell’accantonamento rischi </w:t>
      </w:r>
      <w:r w:rsidR="00B81764">
        <w:t>o annullamento degli stessi;</w:t>
      </w:r>
    </w:p>
    <w:p w:rsidR="00B81764" w:rsidRDefault="00B81764" w:rsidP="008A4B3F">
      <w:pPr>
        <w:ind w:left="360"/>
        <w:jc w:val="both"/>
      </w:pPr>
      <w:r>
        <w:t xml:space="preserve">Si evidenzino le scritture contabili direttamente riferibili alle operazioni e quelle connesse </w:t>
      </w:r>
      <w:proofErr w:type="gramStart"/>
      <w:r>
        <w:t>( es.</w:t>
      </w:r>
      <w:proofErr w:type="gramEnd"/>
      <w:r>
        <w:t xml:space="preserve"> rilevazione di imposte anticipate) </w:t>
      </w:r>
    </w:p>
    <w:p w:rsidR="00B81764" w:rsidRDefault="00B81764" w:rsidP="008A4B3F">
      <w:pPr>
        <w:ind w:left="360"/>
        <w:jc w:val="both"/>
      </w:pPr>
      <w:r>
        <w:t>Si evidenzi la rappresentazione in bilancio e nella nota integrativa.</w:t>
      </w:r>
    </w:p>
    <w:p w:rsidR="00B81764" w:rsidRDefault="00B81764" w:rsidP="00830A84">
      <w:pPr>
        <w:jc w:val="center"/>
      </w:pPr>
      <w:r>
        <w:t>*******</w:t>
      </w:r>
    </w:p>
    <w:p w:rsidR="00830A84" w:rsidRDefault="00830A84" w:rsidP="00830A84">
      <w:r>
        <w:t>TITOLI</w:t>
      </w:r>
      <w:bookmarkStart w:id="0" w:name="_GoBack"/>
      <w:bookmarkEnd w:id="0"/>
    </w:p>
    <w:p w:rsidR="00B81764" w:rsidRDefault="00D7276A" w:rsidP="00641E00">
      <w:pPr>
        <w:pStyle w:val="Paragrafoelenco"/>
        <w:numPr>
          <w:ilvl w:val="0"/>
          <w:numId w:val="3"/>
        </w:numPr>
        <w:jc w:val="both"/>
      </w:pPr>
      <w:r>
        <w:t xml:space="preserve">In data 01/01 n </w:t>
      </w:r>
      <w:r w:rsidR="00B81764">
        <w:t xml:space="preserve">la società Alfa srl decide di acquistare obbligazioni del valore nominale di euro 100.000 </w:t>
      </w:r>
      <w:r>
        <w:t>alla pari</w:t>
      </w:r>
      <w:r w:rsidR="00B81764">
        <w:t>. Per l’acquisto sostiene commissio</w:t>
      </w:r>
      <w:r>
        <w:t>ni e spese accessorie per euro 6</w:t>
      </w:r>
      <w:r w:rsidR="00B81764">
        <w:t>.000</w:t>
      </w:r>
      <w:r>
        <w:t xml:space="preserve"> rimborsabili entro 36 mesi</w:t>
      </w:r>
      <w:r w:rsidR="00B81764">
        <w:t>.</w:t>
      </w:r>
    </w:p>
    <w:p w:rsidR="00D47DE7" w:rsidRDefault="00D47DE7" w:rsidP="00D47DE7">
      <w:pPr>
        <w:pStyle w:val="Paragrafoelenco"/>
        <w:jc w:val="both"/>
      </w:pPr>
      <w:r>
        <w:t>L’organo amministrativo in relazione alle proprie strategie aziendali delibera di collocare tale operazione tra le attività circolanti.</w:t>
      </w:r>
    </w:p>
    <w:p w:rsidR="00954CD1" w:rsidRDefault="00B81764" w:rsidP="008A4B3F">
      <w:pPr>
        <w:ind w:left="360"/>
        <w:jc w:val="both"/>
      </w:pPr>
      <w:r>
        <w:t>Le o</w:t>
      </w:r>
      <w:r w:rsidR="00D7276A">
        <w:t>bbligazioni scadono il 31/12 n+3</w:t>
      </w:r>
      <w:r>
        <w:t xml:space="preserve"> e la società decide di mantenerle fino alla scadenza</w:t>
      </w:r>
      <w:r w:rsidR="00954CD1">
        <w:t>.</w:t>
      </w:r>
    </w:p>
    <w:p w:rsidR="00954CD1" w:rsidRDefault="00954CD1" w:rsidP="008A4B3F">
      <w:pPr>
        <w:ind w:left="360"/>
        <w:jc w:val="both"/>
      </w:pPr>
      <w:r>
        <w:t>Le obbligazioni ha</w:t>
      </w:r>
      <w:r w:rsidR="00D7276A">
        <w:t>nno un rendimento nominale del 5</w:t>
      </w:r>
      <w:r>
        <w:t>% annuo con pagamento delle cedole al 31/12 di ogni anno.</w:t>
      </w:r>
    </w:p>
    <w:p w:rsidR="00954CD1" w:rsidRDefault="00954CD1" w:rsidP="008A4B3F">
      <w:pPr>
        <w:pStyle w:val="Paragrafoelenco"/>
        <w:numPr>
          <w:ilvl w:val="0"/>
          <w:numId w:val="1"/>
        </w:numPr>
        <w:jc w:val="both"/>
      </w:pPr>
      <w:r>
        <w:t>Si determini il tasso di interesse effettivo dell’operazione;</w:t>
      </w:r>
    </w:p>
    <w:p w:rsidR="00954CD1" w:rsidRDefault="00954CD1" w:rsidP="008A4B3F">
      <w:pPr>
        <w:pStyle w:val="Paragrafoelenco"/>
        <w:numPr>
          <w:ilvl w:val="0"/>
          <w:numId w:val="1"/>
        </w:numPr>
        <w:jc w:val="both"/>
      </w:pPr>
      <w:r>
        <w:t>Si ricostruisca il piano di ammortamento dell’attività finanziaria;</w:t>
      </w:r>
    </w:p>
    <w:p w:rsidR="00954CD1" w:rsidRDefault="00A53FC1" w:rsidP="008A4B3F">
      <w:pPr>
        <w:pStyle w:val="Paragrafoelenco"/>
        <w:numPr>
          <w:ilvl w:val="0"/>
          <w:numId w:val="1"/>
        </w:numPr>
        <w:jc w:val="both"/>
      </w:pPr>
      <w:r>
        <w:t xml:space="preserve">Si effettuino le </w:t>
      </w:r>
      <w:r w:rsidR="00954CD1">
        <w:t>registrazioni contabili dell’operazione nei vari esercizi;</w:t>
      </w:r>
    </w:p>
    <w:p w:rsidR="00954CD1" w:rsidRDefault="00954CD1" w:rsidP="008A4B3F">
      <w:pPr>
        <w:pStyle w:val="Paragrafoelenco"/>
        <w:numPr>
          <w:ilvl w:val="0"/>
          <w:numId w:val="1"/>
        </w:numPr>
        <w:jc w:val="both"/>
      </w:pPr>
      <w:r>
        <w:t xml:space="preserve">Si indichino </w:t>
      </w:r>
      <w:r w:rsidR="00D7276A">
        <w:t>per gli esercizi n+</w:t>
      </w:r>
      <w:proofErr w:type="gramStart"/>
      <w:r w:rsidR="00D7276A">
        <w:t>1,n</w:t>
      </w:r>
      <w:proofErr w:type="gramEnd"/>
      <w:r w:rsidR="00D7276A">
        <w:t>+2,n+3</w:t>
      </w:r>
      <w:r>
        <w:t>, i valori ai quali l’attività finanziaria è esposta in bilancio e gli importi degli interessi iscritti a conto economico;</w:t>
      </w:r>
    </w:p>
    <w:p w:rsidR="00954CD1" w:rsidRDefault="00954CD1" w:rsidP="008A4B3F">
      <w:pPr>
        <w:pStyle w:val="Paragrafoelenco"/>
        <w:numPr>
          <w:ilvl w:val="0"/>
          <w:numId w:val="1"/>
        </w:numPr>
        <w:jc w:val="both"/>
      </w:pPr>
      <w:r>
        <w:t>Si evidenzi la rappresentazione in bilancio e nota integrativa</w:t>
      </w:r>
    </w:p>
    <w:p w:rsidR="00B81764" w:rsidRDefault="00B81764" w:rsidP="008A4B3F">
      <w:pPr>
        <w:ind w:left="360"/>
        <w:jc w:val="both"/>
      </w:pPr>
    </w:p>
    <w:p w:rsidR="00B81764" w:rsidRDefault="00B81764" w:rsidP="00B81764">
      <w:pPr>
        <w:ind w:left="360"/>
      </w:pPr>
    </w:p>
    <w:sectPr w:rsidR="00B81764" w:rsidSect="00636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91C"/>
    <w:multiLevelType w:val="hybridMultilevel"/>
    <w:tmpl w:val="A6D6E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A6E"/>
    <w:multiLevelType w:val="hybridMultilevel"/>
    <w:tmpl w:val="57444B32"/>
    <w:lvl w:ilvl="0" w:tplc="92600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01D5"/>
    <w:multiLevelType w:val="hybridMultilevel"/>
    <w:tmpl w:val="5D002632"/>
    <w:lvl w:ilvl="0" w:tplc="6CAC8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99"/>
    <w:rsid w:val="000C4E8A"/>
    <w:rsid w:val="001A0CD6"/>
    <w:rsid w:val="0023791F"/>
    <w:rsid w:val="003F2E7B"/>
    <w:rsid w:val="004C5F12"/>
    <w:rsid w:val="004E4C06"/>
    <w:rsid w:val="00561C1C"/>
    <w:rsid w:val="0063647D"/>
    <w:rsid w:val="00641E00"/>
    <w:rsid w:val="00830A84"/>
    <w:rsid w:val="008366F2"/>
    <w:rsid w:val="008A4B3F"/>
    <w:rsid w:val="008C723D"/>
    <w:rsid w:val="00951C5D"/>
    <w:rsid w:val="00954CD1"/>
    <w:rsid w:val="00A53FC1"/>
    <w:rsid w:val="00B81764"/>
    <w:rsid w:val="00BD38E5"/>
    <w:rsid w:val="00CF1EC0"/>
    <w:rsid w:val="00D47DE7"/>
    <w:rsid w:val="00D7276A"/>
    <w:rsid w:val="00EA51B5"/>
    <w:rsid w:val="00ED1B5E"/>
    <w:rsid w:val="00ED1C14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529A-F54E-4819-B474-422B5FC4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77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3D26-D63E-409E-961A-D6E5AE1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Consulting Young Consu</dc:creator>
  <cp:keywords/>
  <dc:description/>
  <cp:lastModifiedBy>Maria Serena Pifarotti</cp:lastModifiedBy>
  <cp:revision>5</cp:revision>
  <cp:lastPrinted>2017-10-25T11:44:00Z</cp:lastPrinted>
  <dcterms:created xsi:type="dcterms:W3CDTF">2015-10-14T13:11:00Z</dcterms:created>
  <dcterms:modified xsi:type="dcterms:W3CDTF">2017-10-25T11:45:00Z</dcterms:modified>
</cp:coreProperties>
</file>