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4"/>
          <w:szCs w:val="24"/>
        </w:rPr>
      </w:pPr>
      <w:r>
        <w:rPr>
          <w:rFonts w:ascii="Verdana-Italic" w:hAnsi="Verdana-Italic" w:cs="Verdana-Italic"/>
          <w:i/>
          <w:iCs/>
          <w:sz w:val="24"/>
          <w:szCs w:val="24"/>
        </w:rPr>
        <w:t>Esercitazione 8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ELLEDI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L’impresa ELLEDI produce piccoli oggetti in plastica in elevati volumi. Il sistema di analisi dei costi attualmente utilizzato si fonda sui centri di costo ed è orientato a determinare il costo pieno industriale unitario dei prodotti. Le informazioni a consuntivo relative al mese di dicembre 2016 sono riportate nelle tabelle seguenti.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48"/>
        <w:gridCol w:w="1142"/>
        <w:gridCol w:w="981"/>
        <w:gridCol w:w="1271"/>
        <w:gridCol w:w="1649"/>
        <w:gridCol w:w="2087"/>
      </w:tblGrid>
      <w:tr w:rsidR="00771A76" w:rsidRPr="00771A76" w:rsidTr="00771A76">
        <w:trPr>
          <w:trHeight w:val="30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54061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CENTRI PRODUTTIVI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54061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CENTRI AUSILIARI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54061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CENTRO FUNZIONALE</w:t>
            </w:r>
          </w:p>
        </w:tc>
      </w:tr>
      <w:tr w:rsidR="00771A76" w:rsidRPr="00771A76" w:rsidTr="00771A76">
        <w:trPr>
          <w:trHeight w:val="7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REPARTO 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REPARTO B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MAGAZZINO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MANUTENZIONE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SERVIZI GENERALI INDUSTRIALI</w:t>
            </w:r>
          </w:p>
        </w:tc>
      </w:tr>
      <w:tr w:rsidR="00771A76" w:rsidRPr="00771A76" w:rsidTr="00771A76">
        <w:trPr>
          <w:trHeight w:val="30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Stipendi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35.714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64.286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20.000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30.000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50.000</w:t>
            </w:r>
          </w:p>
        </w:tc>
      </w:tr>
      <w:tr w:rsidR="00771A76" w:rsidRPr="00771A76" w:rsidTr="00771A76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Ammortamenti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210.000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240.000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90.000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60.000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71A76" w:rsidRPr="00771A76" w:rsidTr="00771A76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Energia elettrica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77.000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88.000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33.000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22.000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771A76" w:rsidRPr="00771A76" w:rsidTr="00771A76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Materiali di consumo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48.214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86.786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45.000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771A76" w:rsidRPr="00771A76" w:rsidTr="00771A76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Manod</w:t>
            </w:r>
            <w:proofErr w:type="spellEnd"/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'opera indiretta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17.143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30.857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40.000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56.000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16.000</w:t>
            </w:r>
          </w:p>
        </w:tc>
      </w:tr>
      <w:tr w:rsidR="00771A76" w:rsidRPr="00771A76" w:rsidTr="00771A76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Spese generali ed industriali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24.500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28.000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10.500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7.000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70.000</w:t>
            </w:r>
          </w:p>
        </w:tc>
      </w:tr>
      <w:tr w:rsidR="00771A76" w:rsidRPr="00771A76" w:rsidTr="00771A76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412.571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537.929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193.500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220.000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136.000</w:t>
            </w:r>
          </w:p>
        </w:tc>
      </w:tr>
    </w:tbl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Criteri di ribaltamento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Servizi generali industriali: in funzione degli Ammortamenti;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Magazzino: in funzione dei Materiali di consumo.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Manutenzione: in funzione delle ore macchina;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costi dei centri produttivi vengono imputati ai prodotti sulla base delle ore macchina.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80"/>
        <w:gridCol w:w="1560"/>
        <w:gridCol w:w="1340"/>
        <w:gridCol w:w="1340"/>
        <w:gridCol w:w="1660"/>
      </w:tblGrid>
      <w:tr w:rsidR="00771A76" w:rsidRPr="00771A76" w:rsidTr="00771A7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Dati tecnici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Prodotto 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Prodotto B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54061"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FFFFFF"/>
                <w:lang w:eastAsia="it-IT"/>
              </w:rPr>
              <w:t>Prodotto C</w:t>
            </w:r>
          </w:p>
        </w:tc>
      </w:tr>
      <w:tr w:rsidR="00771A76" w:rsidRPr="00771A76" w:rsidTr="00771A76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Materie prime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consumo orario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0,5 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0,5 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0,8 kg</w:t>
            </w:r>
          </w:p>
        </w:tc>
      </w:tr>
      <w:tr w:rsidR="00771A76" w:rsidRPr="00771A76" w:rsidTr="00771A7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costo orario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1,5 €/kg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1,5 €/kg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1,5 €/kg</w:t>
            </w:r>
          </w:p>
        </w:tc>
      </w:tr>
      <w:tr w:rsidR="00771A76" w:rsidRPr="00771A76" w:rsidTr="00771A7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Energia elettrica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consumo orario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0,2 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0,3 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0,1 ore</w:t>
            </w:r>
          </w:p>
        </w:tc>
      </w:tr>
      <w:tr w:rsidR="00771A76" w:rsidRPr="00771A76" w:rsidTr="00771A7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costo orario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25 €/ora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25 €/ora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25 €/ora</w:t>
            </w:r>
          </w:p>
        </w:tc>
      </w:tr>
      <w:tr w:rsidR="00771A76" w:rsidRPr="00771A76" w:rsidTr="00771A7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Manod</w:t>
            </w:r>
            <w:proofErr w:type="spellEnd"/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'opera indiretta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Ore reparto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0,05</w:t>
            </w:r>
          </w:p>
        </w:tc>
      </w:tr>
      <w:tr w:rsidR="00771A76" w:rsidRPr="00771A76" w:rsidTr="00771A7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Ore Reparto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0,10</w:t>
            </w:r>
          </w:p>
        </w:tc>
      </w:tr>
      <w:tr w:rsidR="00771A76" w:rsidRPr="00771A76" w:rsidTr="00771A7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6" w:rsidRPr="00771A76" w:rsidRDefault="00771A76" w:rsidP="00771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quantità prodotta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350.000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250.000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6" w:rsidRPr="00771A76" w:rsidRDefault="00771A76" w:rsidP="00771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71A76">
              <w:rPr>
                <w:rFonts w:ascii="Calibri" w:eastAsia="Times New Roman" w:hAnsi="Calibri" w:cs="Times New Roman"/>
                <w:color w:val="000000"/>
                <w:lang w:eastAsia="it-IT"/>
              </w:rPr>
              <w:t>400.000</w:t>
            </w:r>
          </w:p>
        </w:tc>
      </w:tr>
    </w:tbl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Determinare il costo pieno industriale unitario dei tre prodotti.</w:t>
      </w: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771A76" w:rsidRDefault="00771A76" w:rsidP="00771A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C918FF" w:rsidRDefault="00771A76" w:rsidP="00771A76">
      <w:pPr>
        <w:autoSpaceDE w:val="0"/>
        <w:autoSpaceDN w:val="0"/>
        <w:adjustRightInd w:val="0"/>
        <w:spacing w:after="0" w:line="240" w:lineRule="auto"/>
      </w:pPr>
      <w:r>
        <w:rPr>
          <w:rFonts w:ascii="Verdana-Bold" w:hAnsi="Verdana-Bold" w:cs="Verdana-Bold"/>
          <w:b/>
          <w:bCs/>
          <w:sz w:val="20"/>
          <w:szCs w:val="20"/>
        </w:rPr>
        <w:t>2. Determinare il costo industriale ed il costo pieno di 1000 prodotti a e di 500 prodotti B.</w:t>
      </w:r>
    </w:p>
    <w:sectPr w:rsidR="00C918FF" w:rsidSect="00C91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1A76"/>
    <w:rsid w:val="000358A1"/>
    <w:rsid w:val="000527D5"/>
    <w:rsid w:val="0005452C"/>
    <w:rsid w:val="000A0524"/>
    <w:rsid w:val="000B693C"/>
    <w:rsid w:val="0014318C"/>
    <w:rsid w:val="001E0BD0"/>
    <w:rsid w:val="001F0B2A"/>
    <w:rsid w:val="00206BA4"/>
    <w:rsid w:val="00271E92"/>
    <w:rsid w:val="002C73EE"/>
    <w:rsid w:val="002D3636"/>
    <w:rsid w:val="00377E6A"/>
    <w:rsid w:val="004512FA"/>
    <w:rsid w:val="00460627"/>
    <w:rsid w:val="00485D86"/>
    <w:rsid w:val="0055093D"/>
    <w:rsid w:val="00564D4A"/>
    <w:rsid w:val="00585675"/>
    <w:rsid w:val="0059461E"/>
    <w:rsid w:val="005A3ADF"/>
    <w:rsid w:val="005B6A8E"/>
    <w:rsid w:val="005D15B7"/>
    <w:rsid w:val="00677296"/>
    <w:rsid w:val="00705C02"/>
    <w:rsid w:val="00717AF9"/>
    <w:rsid w:val="00724F0A"/>
    <w:rsid w:val="00731C86"/>
    <w:rsid w:val="00732654"/>
    <w:rsid w:val="00771A76"/>
    <w:rsid w:val="007C7A83"/>
    <w:rsid w:val="00800722"/>
    <w:rsid w:val="00803B62"/>
    <w:rsid w:val="00840A1D"/>
    <w:rsid w:val="008C7FF2"/>
    <w:rsid w:val="00993742"/>
    <w:rsid w:val="009A6BF9"/>
    <w:rsid w:val="009F7E7D"/>
    <w:rsid w:val="00AF7B8E"/>
    <w:rsid w:val="00B1049B"/>
    <w:rsid w:val="00B12621"/>
    <w:rsid w:val="00BB5508"/>
    <w:rsid w:val="00C024CE"/>
    <w:rsid w:val="00C44707"/>
    <w:rsid w:val="00C918FF"/>
    <w:rsid w:val="00C9430D"/>
    <w:rsid w:val="00C955A5"/>
    <w:rsid w:val="00D021B7"/>
    <w:rsid w:val="00D165C0"/>
    <w:rsid w:val="00D90DA7"/>
    <w:rsid w:val="00DE6907"/>
    <w:rsid w:val="00E527F2"/>
    <w:rsid w:val="00EC3FED"/>
    <w:rsid w:val="00F35144"/>
    <w:rsid w:val="00FC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8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2016-05-11T22:01:00Z</dcterms:created>
  <dcterms:modified xsi:type="dcterms:W3CDTF">2016-05-11T22:12:00Z</dcterms:modified>
</cp:coreProperties>
</file>