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5245"/>
      </w:tblGrid>
      <w:tr w:rsidR="00390DF3" w:rsidRPr="00390DF3" w:rsidTr="00390DF3">
        <w:trPr>
          <w:trHeight w:val="555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90DF3" w:rsidRPr="00390DF3" w:rsidRDefault="00390DF3" w:rsidP="00390DF3">
            <w:pPr>
              <w:jc w:val="center"/>
              <w:rPr>
                <w:sz w:val="24"/>
                <w:szCs w:val="24"/>
              </w:rPr>
            </w:pPr>
            <w:proofErr w:type="spellStart"/>
            <w:r w:rsidRPr="00390DF3">
              <w:rPr>
                <w:b/>
                <w:bCs/>
                <w:sz w:val="24"/>
                <w:szCs w:val="24"/>
              </w:rPr>
              <w:t>D.Lgs.</w:t>
            </w:r>
            <w:proofErr w:type="spellEnd"/>
            <w:r w:rsidRPr="00390DF3">
              <w:rPr>
                <w:b/>
                <w:bCs/>
                <w:sz w:val="24"/>
                <w:szCs w:val="24"/>
              </w:rPr>
              <w:t xml:space="preserve"> n. 267/2000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90DF3" w:rsidRPr="00390DF3" w:rsidRDefault="00390DF3" w:rsidP="00390DF3">
            <w:pPr>
              <w:jc w:val="center"/>
              <w:rPr>
                <w:sz w:val="24"/>
                <w:szCs w:val="24"/>
              </w:rPr>
            </w:pPr>
            <w:proofErr w:type="spellStart"/>
            <w:r w:rsidRPr="00390DF3">
              <w:rPr>
                <w:b/>
                <w:bCs/>
                <w:sz w:val="24"/>
                <w:szCs w:val="24"/>
              </w:rPr>
              <w:t>D.Lgs.</w:t>
            </w:r>
            <w:proofErr w:type="spellEnd"/>
            <w:r w:rsidRPr="00390DF3">
              <w:rPr>
                <w:b/>
                <w:bCs/>
                <w:sz w:val="24"/>
                <w:szCs w:val="24"/>
              </w:rPr>
              <w:t xml:space="preserve"> n. 118/2011</w:t>
            </w:r>
          </w:p>
        </w:tc>
      </w:tr>
      <w:tr w:rsidR="00390DF3" w:rsidRPr="00390DF3" w:rsidTr="00390DF3">
        <w:trPr>
          <w:trHeight w:val="600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90DF3" w:rsidRPr="00390DF3" w:rsidRDefault="00390DF3" w:rsidP="00390DF3">
            <w:pPr>
              <w:rPr>
                <w:sz w:val="24"/>
                <w:szCs w:val="24"/>
              </w:rPr>
            </w:pPr>
            <w:r w:rsidRPr="00390DF3">
              <w:rPr>
                <w:sz w:val="24"/>
                <w:szCs w:val="24"/>
              </w:rPr>
              <w:t xml:space="preserve">1. SPESE CORRENTI 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90DF3" w:rsidRPr="00390DF3" w:rsidRDefault="00390DF3" w:rsidP="00390DF3">
            <w:pPr>
              <w:rPr>
                <w:sz w:val="24"/>
                <w:szCs w:val="24"/>
              </w:rPr>
            </w:pPr>
            <w:r w:rsidRPr="00390DF3">
              <w:rPr>
                <w:sz w:val="24"/>
                <w:szCs w:val="24"/>
              </w:rPr>
              <w:t>1. SPESE CORRENTI</w:t>
            </w:r>
          </w:p>
        </w:tc>
      </w:tr>
      <w:tr w:rsidR="00390DF3" w:rsidRPr="00390DF3" w:rsidTr="00390DF3">
        <w:trPr>
          <w:trHeight w:val="555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90DF3" w:rsidRPr="00390DF3" w:rsidRDefault="00390DF3" w:rsidP="00390DF3">
            <w:pPr>
              <w:rPr>
                <w:sz w:val="24"/>
                <w:szCs w:val="24"/>
              </w:rPr>
            </w:pPr>
            <w:r w:rsidRPr="00390DF3">
              <w:rPr>
                <w:sz w:val="24"/>
                <w:szCs w:val="24"/>
              </w:rPr>
              <w:t>2. SPESE IN C/CAPITALE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90DF3" w:rsidRPr="00390DF3" w:rsidRDefault="00390DF3" w:rsidP="00390DF3">
            <w:pPr>
              <w:rPr>
                <w:sz w:val="24"/>
                <w:szCs w:val="24"/>
              </w:rPr>
            </w:pPr>
            <w:r w:rsidRPr="00390DF3">
              <w:rPr>
                <w:sz w:val="24"/>
                <w:szCs w:val="24"/>
              </w:rPr>
              <w:t>2. SPESE IN C/CAPITALE</w:t>
            </w:r>
          </w:p>
        </w:tc>
      </w:tr>
      <w:tr w:rsidR="00390DF3" w:rsidRPr="00390DF3" w:rsidTr="00390DF3">
        <w:trPr>
          <w:trHeight w:val="555"/>
          <w:tblCellSpacing w:w="0" w:type="dxa"/>
        </w:trPr>
        <w:tc>
          <w:tcPr>
            <w:tcW w:w="51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00000" w:rsidRPr="00390DF3" w:rsidRDefault="00390DF3" w:rsidP="00390DF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90DF3" w:rsidRPr="00390DF3" w:rsidRDefault="00390DF3" w:rsidP="00390DF3">
            <w:pPr>
              <w:rPr>
                <w:sz w:val="24"/>
                <w:szCs w:val="24"/>
              </w:rPr>
            </w:pPr>
            <w:r w:rsidRPr="00390DF3">
              <w:rPr>
                <w:sz w:val="24"/>
                <w:szCs w:val="24"/>
              </w:rPr>
              <w:t>3. SPESE PER INCREMENTO ATTIVITA’ FINANZIARIE</w:t>
            </w:r>
          </w:p>
        </w:tc>
      </w:tr>
      <w:tr w:rsidR="00390DF3" w:rsidRPr="00390DF3" w:rsidTr="00390DF3">
        <w:trPr>
          <w:trHeight w:val="555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90DF3" w:rsidRPr="00390DF3" w:rsidRDefault="00390DF3" w:rsidP="00390DF3">
            <w:pPr>
              <w:rPr>
                <w:sz w:val="24"/>
                <w:szCs w:val="24"/>
              </w:rPr>
            </w:pPr>
            <w:r w:rsidRPr="00390DF3">
              <w:rPr>
                <w:sz w:val="24"/>
                <w:szCs w:val="24"/>
              </w:rPr>
              <w:t>3. SPESE PER RIMBORSO DI PRESTITI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90DF3" w:rsidRPr="00390DF3" w:rsidRDefault="00390DF3" w:rsidP="00390DF3">
            <w:pPr>
              <w:rPr>
                <w:sz w:val="24"/>
                <w:szCs w:val="24"/>
              </w:rPr>
            </w:pPr>
            <w:r w:rsidRPr="00390DF3">
              <w:rPr>
                <w:sz w:val="24"/>
                <w:szCs w:val="24"/>
              </w:rPr>
              <w:t>4. RIMBORSO DI PRESTITI</w:t>
            </w:r>
          </w:p>
        </w:tc>
      </w:tr>
      <w:tr w:rsidR="00390DF3" w:rsidRPr="00390DF3" w:rsidTr="00390DF3">
        <w:trPr>
          <w:trHeight w:val="555"/>
          <w:tblCellSpacing w:w="0" w:type="dxa"/>
        </w:trPr>
        <w:tc>
          <w:tcPr>
            <w:tcW w:w="51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00000" w:rsidRPr="00390DF3" w:rsidRDefault="00390DF3" w:rsidP="00390DF3">
            <w:pPr>
              <w:rPr>
                <w:sz w:val="24"/>
                <w:szCs w:val="24"/>
              </w:rPr>
            </w:pPr>
            <w:r w:rsidRPr="00390DF3">
              <w:rPr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90DF3" w:rsidRPr="00390DF3" w:rsidRDefault="00390DF3" w:rsidP="00390DF3">
            <w:pPr>
              <w:rPr>
                <w:sz w:val="24"/>
                <w:szCs w:val="24"/>
              </w:rPr>
            </w:pPr>
            <w:r w:rsidRPr="00390DF3">
              <w:rPr>
                <w:sz w:val="24"/>
                <w:szCs w:val="24"/>
              </w:rPr>
              <w:t>5. CHIUSURA ANTICIPAZIONI RICEVUTE DA ISTITUTO TESORIERE</w:t>
            </w:r>
          </w:p>
        </w:tc>
      </w:tr>
      <w:tr w:rsidR="00390DF3" w:rsidRPr="00390DF3" w:rsidTr="00390DF3">
        <w:trPr>
          <w:trHeight w:val="555"/>
          <w:tblCellSpacing w:w="0" w:type="dxa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90DF3" w:rsidRPr="00390DF3" w:rsidRDefault="00390DF3" w:rsidP="00390DF3">
            <w:pPr>
              <w:rPr>
                <w:sz w:val="24"/>
                <w:szCs w:val="24"/>
              </w:rPr>
            </w:pPr>
            <w:r w:rsidRPr="00390DF3">
              <w:rPr>
                <w:sz w:val="24"/>
                <w:szCs w:val="24"/>
              </w:rPr>
              <w:t xml:space="preserve">4. SPESE PER SERVIZI DA PARTE DI TERZI 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90DF3" w:rsidRPr="00390DF3" w:rsidRDefault="00390DF3" w:rsidP="00390DF3">
            <w:pPr>
              <w:rPr>
                <w:sz w:val="24"/>
                <w:szCs w:val="24"/>
              </w:rPr>
            </w:pPr>
            <w:r w:rsidRPr="00390DF3">
              <w:rPr>
                <w:sz w:val="24"/>
                <w:szCs w:val="24"/>
              </w:rPr>
              <w:t>7. SERVIZI C/TERZI E PARTITE DI GIRO</w:t>
            </w:r>
          </w:p>
        </w:tc>
      </w:tr>
    </w:tbl>
    <w:p w:rsidR="00390DF3" w:rsidRDefault="00390DF3"/>
    <w:p w:rsidR="00841971" w:rsidRPr="00390DF3" w:rsidRDefault="00841971" w:rsidP="00390DF3">
      <w:pPr>
        <w:jc w:val="center"/>
      </w:pPr>
      <w:bookmarkStart w:id="0" w:name="_GoBack"/>
      <w:bookmarkEnd w:id="0"/>
    </w:p>
    <w:sectPr w:rsidR="00841971" w:rsidRPr="00390D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68"/>
    <w:rsid w:val="00390DF3"/>
    <w:rsid w:val="00841971"/>
    <w:rsid w:val="00B7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Dante</cp:lastModifiedBy>
  <cp:revision>2</cp:revision>
  <dcterms:created xsi:type="dcterms:W3CDTF">2012-10-11T15:01:00Z</dcterms:created>
  <dcterms:modified xsi:type="dcterms:W3CDTF">2012-10-11T15:28:00Z</dcterms:modified>
</cp:coreProperties>
</file>